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1C" w:rsidRPr="00AF37E9" w:rsidRDefault="00964B65">
      <w:pPr>
        <w:rPr>
          <w:rFonts w:ascii="Times New Roman" w:hAnsi="Times New Roman" w:cs="Times New Roman"/>
          <w:u w:val="single"/>
        </w:rPr>
      </w:pPr>
      <w:r w:rsidRPr="00964B65">
        <w:rPr>
          <w:rFonts w:ascii="Times New Roman" w:hAnsi="Times New Roman" w:cs="Times New Roman"/>
          <w:i/>
          <w:sz w:val="96"/>
          <w:szCs w:val="96"/>
        </w:rPr>
        <w:t>Roe</w:t>
      </w:r>
      <w:r w:rsidRPr="00964B65">
        <w:rPr>
          <w:rFonts w:ascii="Times New Roman" w:hAnsi="Times New Roman" w:cs="Times New Roman"/>
          <w:sz w:val="96"/>
          <w:szCs w:val="96"/>
        </w:rPr>
        <w:t xml:space="preserve">… </w:t>
      </w:r>
      <w:r w:rsidRPr="00AF37E9">
        <w:rPr>
          <w:rFonts w:ascii="Times New Roman" w:hAnsi="Times New Roman" w:cs="Times New Roman"/>
          <w:u w:val="single"/>
        </w:rPr>
        <w:t>a Look</w:t>
      </w:r>
    </w:p>
    <w:p w:rsidR="00964B65" w:rsidRDefault="0096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SCOTUS is hearing the case of a Mississippi ban on abortions after 15 weeks.  Could this change nearly fifty years of precedent establish in </w:t>
      </w:r>
      <w:r w:rsidRPr="00964B65">
        <w:rPr>
          <w:rFonts w:ascii="Times New Roman" w:hAnsi="Times New Roman" w:cs="Times New Roman"/>
          <w:i/>
        </w:rPr>
        <w:t>Roe v. Wade</w:t>
      </w:r>
      <w:r>
        <w:rPr>
          <w:rFonts w:ascii="Times New Roman" w:hAnsi="Times New Roman" w:cs="Times New Roman"/>
        </w:rPr>
        <w:t>?  Abortion has been a cultural hot-button for decades, could allowing local (state) control of abortion cool the culture wars?</w:t>
      </w:r>
    </w:p>
    <w:p w:rsidR="00AF37E9" w:rsidRDefault="00AF37E9">
      <w:pPr>
        <w:rPr>
          <w:rFonts w:ascii="Times New Roman" w:hAnsi="Times New Roman" w:cs="Times New Roman"/>
        </w:rPr>
      </w:pPr>
    </w:p>
    <w:p w:rsidR="00964B65" w:rsidRDefault="00964B6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Take a look at this piece from FiveThirtyEight</w:t>
      </w:r>
    </w:p>
    <w:p w:rsidR="00964B65" w:rsidRDefault="00964B65">
      <w:pPr>
        <w:rPr>
          <w:rFonts w:ascii="Times New Roman" w:hAnsi="Times New Roman" w:cs="Times New Roman"/>
        </w:rPr>
      </w:pPr>
      <w:hyperlink r:id="rId4" w:history="1">
        <w:r w:rsidRPr="00BD3802">
          <w:rPr>
            <w:rStyle w:val="Hyperlink"/>
            <w:rFonts w:ascii="Times New Roman" w:hAnsi="Times New Roman" w:cs="Times New Roman"/>
          </w:rPr>
          <w:t>https://fivethirtyeight.com/features/what-americans-really-think-about-abortion/</w:t>
        </w:r>
      </w:hyperlink>
      <w:r>
        <w:rPr>
          <w:rFonts w:ascii="Times New Roman" w:hAnsi="Times New Roman" w:cs="Times New Roman"/>
        </w:rPr>
        <w:t xml:space="preserve"> </w:t>
      </w:r>
    </w:p>
    <w:p w:rsidR="00964B65" w:rsidRDefault="0096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examine the concept of “Trigger Laws”</w:t>
      </w:r>
      <w:r>
        <w:rPr>
          <w:rFonts w:ascii="Times New Roman" w:hAnsi="Times New Roman" w:cs="Times New Roman"/>
        </w:rPr>
        <w:br/>
      </w:r>
      <w:hyperlink r:id="rId5" w:history="1">
        <w:r w:rsidRPr="00BD3802">
          <w:rPr>
            <w:rStyle w:val="Hyperlink"/>
            <w:rFonts w:ascii="Times New Roman" w:hAnsi="Times New Roman" w:cs="Times New Roman"/>
          </w:rPr>
          <w:t>https://en.wikipedia.org/wiki/Trigger_law</w:t>
        </w:r>
      </w:hyperlink>
    </w:p>
    <w:p w:rsidR="00AF37E9" w:rsidRDefault="00AF3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 state by state analysis from 2014</w:t>
      </w:r>
      <w:r>
        <w:rPr>
          <w:rFonts w:ascii="Times New Roman" w:hAnsi="Times New Roman" w:cs="Times New Roman"/>
        </w:rPr>
        <w:br/>
      </w:r>
      <w:hyperlink r:id="rId6" w:history="1">
        <w:r w:rsidRPr="00BD3802">
          <w:rPr>
            <w:rStyle w:val="Hyperlink"/>
            <w:rFonts w:ascii="Times New Roman" w:hAnsi="Times New Roman" w:cs="Times New Roman"/>
          </w:rPr>
          <w:t>https://www.pewforum.org/religious-landscape-study/compare/views-about-abortion/by/state/</w:t>
        </w:r>
      </w:hyperlink>
    </w:p>
    <w:p w:rsidR="00964B65" w:rsidRPr="00964B65" w:rsidRDefault="0096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the numbers that you see.  How might a complete reversal of </w:t>
      </w:r>
      <w:r w:rsidRPr="00964B65">
        <w:rPr>
          <w:rFonts w:ascii="Times New Roman" w:hAnsi="Times New Roman" w:cs="Times New Roman"/>
          <w:i/>
        </w:rPr>
        <w:t>Roe</w:t>
      </w:r>
      <w:r>
        <w:rPr>
          <w:rFonts w:ascii="Times New Roman" w:hAnsi="Times New Roman" w:cs="Times New Roman"/>
        </w:rPr>
        <w:t xml:space="preserve"> affect public opinion and </w:t>
      </w:r>
      <w:proofErr w:type="gramStart"/>
      <w:r>
        <w:rPr>
          <w:rFonts w:ascii="Times New Roman" w:hAnsi="Times New Roman" w:cs="Times New Roman"/>
        </w:rPr>
        <w:t>outcry.</w:t>
      </w:r>
      <w:proofErr w:type="gramEnd"/>
      <w:r>
        <w:rPr>
          <w:rFonts w:ascii="Times New Roman" w:hAnsi="Times New Roman" w:cs="Times New Roman"/>
        </w:rPr>
        <w:t xml:space="preserve">  Could there be</w:t>
      </w:r>
      <w:r w:rsidR="00AF37E9">
        <w:rPr>
          <w:rFonts w:ascii="Times New Roman" w:hAnsi="Times New Roman" w:cs="Times New Roman"/>
        </w:rPr>
        <w:t xml:space="preserve"> unintended consequence?</w:t>
      </w:r>
    </w:p>
    <w:sectPr w:rsidR="00964B65" w:rsidRPr="0096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5"/>
    <w:rsid w:val="00964B65"/>
    <w:rsid w:val="0096731C"/>
    <w:rsid w:val="00A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4149-22BA-4FE3-B66A-A51F7309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wforum.org/religious-landscape-study/compare/views-about-abortion/by/state/" TargetMode="External"/><Relationship Id="rId5" Type="http://schemas.openxmlformats.org/officeDocument/2006/relationships/hyperlink" Target="https://en.wikipedia.org/wiki/Trigger_law" TargetMode="External"/><Relationship Id="rId4" Type="http://schemas.openxmlformats.org/officeDocument/2006/relationships/hyperlink" Target="https://fivethirtyeight.com/features/what-americans-really-think-about-abor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Bale, Jeffrey</dc:creator>
  <cp:keywords/>
  <dc:description/>
  <cp:lastModifiedBy>Bale, Jeffrey</cp:lastModifiedBy>
  <cp:revision>1</cp:revision>
  <dcterms:created xsi:type="dcterms:W3CDTF">2021-12-01T19:26:00Z</dcterms:created>
  <dcterms:modified xsi:type="dcterms:W3CDTF">2021-12-01T19:40:00Z</dcterms:modified>
</cp:coreProperties>
</file>