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7751" w14:textId="237D7806" w:rsidR="00C551C4" w:rsidRPr="003D5E26" w:rsidRDefault="009B64C6">
      <w:pPr>
        <w:rPr>
          <w:sz w:val="52"/>
          <w:szCs w:val="52"/>
        </w:rPr>
      </w:pPr>
      <w:r w:rsidRPr="003D5E26">
        <w:rPr>
          <w:sz w:val="52"/>
          <w:szCs w:val="52"/>
        </w:rPr>
        <w:t>Civil Rights and Civil Liberties</w:t>
      </w:r>
      <w:r w:rsidR="00595F4B">
        <w:rPr>
          <w:sz w:val="52"/>
          <w:szCs w:val="52"/>
        </w:rPr>
        <w:t xml:space="preserve"> Timelines</w:t>
      </w:r>
    </w:p>
    <w:p w14:paraId="3DF66371" w14:textId="58049273" w:rsidR="009B64C6" w:rsidRDefault="003E35DE">
      <w:r>
        <w:t>You have been assigned</w:t>
      </w:r>
      <w:r w:rsidR="009B64C6">
        <w:t xml:space="preserve"> </w:t>
      </w:r>
      <w:r w:rsidR="009B64C6" w:rsidRPr="003E35DE">
        <w:rPr>
          <w:b/>
          <w:bCs/>
        </w:rPr>
        <w:t>one</w:t>
      </w:r>
      <w:r w:rsidR="009B64C6">
        <w:t xml:space="preserve"> of the following areas</w:t>
      </w:r>
      <w:r w:rsidR="003D5E26">
        <w:t xml:space="preserve"> to create a </w:t>
      </w:r>
      <w:r w:rsidR="00595F4B">
        <w:t>timeline</w:t>
      </w:r>
      <w:r w:rsidR="00F711A4">
        <w:t xml:space="preserve"> presentation</w:t>
      </w:r>
      <w:r w:rsidR="003D5E26">
        <w:t xml:space="preserve"> describing how the area of law has changed through each of the cases mentioned.  The </w:t>
      </w:r>
      <w:r w:rsidR="00595F4B">
        <w:t>timeline</w:t>
      </w:r>
      <w:r w:rsidR="003D5E26">
        <w:t xml:space="preserve"> should address the cases in chronological order and when/where applicable should mention connections between the cases (especially if one case either built upon a ruling in a previous case or if it altered or overturned a previous decision)</w:t>
      </w:r>
      <w:r w:rsidR="00F711A4">
        <w:t xml:space="preserve">.  Ideally, each case should have </w:t>
      </w:r>
      <w:proofErr w:type="spellStart"/>
      <w:proofErr w:type="gramStart"/>
      <w:r w:rsidR="00F711A4">
        <w:t>it’s</w:t>
      </w:r>
      <w:proofErr w:type="spellEnd"/>
      <w:proofErr w:type="gramEnd"/>
      <w:r w:rsidR="00F711A4">
        <w:t xml:space="preserve"> own slide.</w:t>
      </w:r>
      <w:r w:rsidR="007A3138">
        <w:t xml:space="preserve">  Make sure each slide clearly addresses the issue at play, how the court ruled, and whether rights/liberties were expanded or curtailed </w:t>
      </w:r>
      <w:r w:rsidR="001C6D0C">
        <w:t>by the decision.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F1988" w14:paraId="60C4527E" w14:textId="77777777" w:rsidTr="003E35DE">
        <w:tc>
          <w:tcPr>
            <w:tcW w:w="5395" w:type="dxa"/>
          </w:tcPr>
          <w:p w14:paraId="7C1BF7A8" w14:textId="4FB018F9" w:rsidR="00FF1988" w:rsidRPr="00D81D3A" w:rsidRDefault="00FF1988" w:rsidP="00FF1988">
            <w:pPr>
              <w:rPr>
                <w:b/>
                <w:bCs/>
                <w:u w:val="single"/>
              </w:rPr>
            </w:pPr>
            <w:r w:rsidRPr="00D81D3A">
              <w:rPr>
                <w:b/>
                <w:bCs/>
                <w:u w:val="single"/>
              </w:rPr>
              <w:t>Freedom of Religion</w:t>
            </w:r>
            <w:r w:rsidR="002E6FF1">
              <w:rPr>
                <w:b/>
                <w:bCs/>
                <w:u w:val="single"/>
              </w:rPr>
              <w:br/>
            </w:r>
          </w:p>
          <w:p w14:paraId="57F8EDA1" w14:textId="77777777" w:rsidR="00FF1988" w:rsidRDefault="00FF1988" w:rsidP="00FF1988">
            <w:r w:rsidRPr="00091D1F">
              <w:rPr>
                <w:i/>
                <w:iCs/>
              </w:rPr>
              <w:t>McGowan v. Maryland</w:t>
            </w:r>
            <w:r>
              <w:t xml:space="preserve"> (1961)</w:t>
            </w:r>
            <w:r>
              <w:br/>
            </w:r>
            <w:r w:rsidRPr="00091D1F">
              <w:rPr>
                <w:i/>
                <w:iCs/>
              </w:rPr>
              <w:t>Engel v. Vitale</w:t>
            </w:r>
            <w:r>
              <w:t xml:space="preserve"> (1962)</w:t>
            </w:r>
            <w:r>
              <w:br/>
            </w:r>
            <w:r w:rsidRPr="00091D1F">
              <w:rPr>
                <w:i/>
                <w:iCs/>
              </w:rPr>
              <w:t>Lemon v. Kurtzman</w:t>
            </w:r>
            <w:r>
              <w:t xml:space="preserve"> (1971)</w:t>
            </w:r>
            <w:r>
              <w:br/>
            </w:r>
            <w:r w:rsidRPr="00091D1F">
              <w:rPr>
                <w:i/>
                <w:iCs/>
              </w:rPr>
              <w:t>Wisconsin v. Yoder</w:t>
            </w:r>
            <w:r>
              <w:t xml:space="preserve"> (1972)</w:t>
            </w:r>
            <w:r>
              <w:br/>
              <w:t xml:space="preserve">Lynch v. Donnelly (1984) </w:t>
            </w:r>
            <w:r>
              <w:br/>
            </w:r>
            <w:r w:rsidRPr="00091D1F">
              <w:rPr>
                <w:i/>
                <w:iCs/>
              </w:rPr>
              <w:t xml:space="preserve">Wallace v. </w:t>
            </w:r>
            <w:proofErr w:type="spellStart"/>
            <w:r w:rsidRPr="00091D1F">
              <w:rPr>
                <w:i/>
                <w:iCs/>
              </w:rPr>
              <w:t>Jaffree</w:t>
            </w:r>
            <w:proofErr w:type="spellEnd"/>
            <w:r>
              <w:t xml:space="preserve"> (1985)</w:t>
            </w:r>
            <w:r>
              <w:br/>
            </w:r>
            <w:r w:rsidRPr="00091D1F">
              <w:rPr>
                <w:i/>
                <w:iCs/>
              </w:rPr>
              <w:t>Employment Division v. Smith</w:t>
            </w:r>
            <w:r>
              <w:t xml:space="preserve"> (1990)</w:t>
            </w:r>
            <w:r>
              <w:br/>
            </w:r>
            <w:r w:rsidRPr="00091D1F">
              <w:rPr>
                <w:i/>
                <w:iCs/>
              </w:rPr>
              <w:t xml:space="preserve">Church of the </w:t>
            </w:r>
            <w:proofErr w:type="spellStart"/>
            <w:r w:rsidRPr="00091D1F">
              <w:rPr>
                <w:i/>
                <w:iCs/>
              </w:rPr>
              <w:t>Lukumi</w:t>
            </w:r>
            <w:proofErr w:type="spellEnd"/>
            <w:r w:rsidRPr="00091D1F">
              <w:rPr>
                <w:i/>
                <w:iCs/>
              </w:rPr>
              <w:t xml:space="preserve"> </w:t>
            </w:r>
            <w:proofErr w:type="spellStart"/>
            <w:r w:rsidRPr="00091D1F">
              <w:rPr>
                <w:i/>
                <w:iCs/>
              </w:rPr>
              <w:t>Babalu</w:t>
            </w:r>
            <w:proofErr w:type="spellEnd"/>
            <w:r w:rsidRPr="00091D1F">
              <w:rPr>
                <w:i/>
                <w:iCs/>
              </w:rPr>
              <w:t xml:space="preserve"> Aye v. Hialeah</w:t>
            </w:r>
            <w:r>
              <w:t xml:space="preserve"> (1993)</w:t>
            </w:r>
            <w:r>
              <w:br/>
            </w:r>
            <w:r w:rsidRPr="00A053F1">
              <w:rPr>
                <w:i/>
                <w:iCs/>
              </w:rPr>
              <w:t>Ramirez v. Collier</w:t>
            </w:r>
            <w:r>
              <w:t xml:space="preserve"> (2022)</w:t>
            </w:r>
          </w:p>
          <w:p w14:paraId="03C10E3C" w14:textId="77777777" w:rsidR="00FF1988" w:rsidRDefault="00FF1988" w:rsidP="00FF1988"/>
          <w:p w14:paraId="204BD7FC" w14:textId="31BAF674" w:rsidR="00FF1988" w:rsidRPr="00D81D3A" w:rsidRDefault="00FF1988" w:rsidP="00FF1988">
            <w:pPr>
              <w:rPr>
                <w:b/>
                <w:bCs/>
                <w:u w:val="single"/>
              </w:rPr>
            </w:pPr>
            <w:r w:rsidRPr="00D81D3A">
              <w:rPr>
                <w:b/>
                <w:bCs/>
                <w:u w:val="single"/>
              </w:rPr>
              <w:t>Freedom of Speech</w:t>
            </w:r>
            <w:r w:rsidR="002E6FF1">
              <w:rPr>
                <w:b/>
                <w:bCs/>
                <w:u w:val="single"/>
              </w:rPr>
              <w:br/>
            </w:r>
          </w:p>
          <w:p w14:paraId="18A99D44" w14:textId="77777777" w:rsidR="00FF1988" w:rsidRDefault="00FF1988" w:rsidP="00FF1988">
            <w:r w:rsidRPr="00091D1F">
              <w:rPr>
                <w:i/>
                <w:iCs/>
              </w:rPr>
              <w:t>Schenck v. United States</w:t>
            </w:r>
            <w:r>
              <w:t xml:space="preserve"> (1919)</w:t>
            </w:r>
            <w:r>
              <w:br/>
            </w:r>
            <w:r w:rsidRPr="00091D1F">
              <w:rPr>
                <w:i/>
                <w:iCs/>
              </w:rPr>
              <w:t>Gitlow v. New York</w:t>
            </w:r>
            <w:r>
              <w:t xml:space="preserve"> (1925)</w:t>
            </w:r>
            <w:r>
              <w:br/>
            </w:r>
            <w:r w:rsidRPr="00091D1F">
              <w:rPr>
                <w:i/>
                <w:iCs/>
              </w:rPr>
              <w:t>West Virginia State Board of Education v. Barnette</w:t>
            </w:r>
            <w:r>
              <w:t xml:space="preserve"> (1943)</w:t>
            </w:r>
            <w:r>
              <w:br/>
            </w:r>
            <w:r w:rsidRPr="00091D1F">
              <w:rPr>
                <w:i/>
                <w:iCs/>
              </w:rPr>
              <w:t>Tinker v. Des Moines</w:t>
            </w:r>
            <w:r>
              <w:t xml:space="preserve"> (1969)</w:t>
            </w:r>
            <w:r>
              <w:br/>
              <w:t>Brandenburg v. Ohio (1969)</w:t>
            </w:r>
            <w:r>
              <w:br/>
            </w:r>
            <w:r w:rsidRPr="00091D1F">
              <w:rPr>
                <w:i/>
                <w:iCs/>
              </w:rPr>
              <w:t>New York Times v. United States</w:t>
            </w:r>
            <w:r>
              <w:t xml:space="preserve"> (1971)</w:t>
            </w:r>
            <w:r>
              <w:br/>
            </w:r>
            <w:r w:rsidRPr="00091D1F">
              <w:rPr>
                <w:i/>
                <w:iCs/>
              </w:rPr>
              <w:t>Miller v. California</w:t>
            </w:r>
            <w:r>
              <w:t xml:space="preserve"> (1973)</w:t>
            </w:r>
            <w:r>
              <w:br/>
            </w:r>
            <w:r w:rsidRPr="00055D04">
              <w:rPr>
                <w:i/>
                <w:iCs/>
              </w:rPr>
              <w:t>Hazelwood School District v. Kuhlmeier</w:t>
            </w:r>
            <w:r>
              <w:t xml:space="preserve"> (1988)</w:t>
            </w:r>
            <w:r>
              <w:br/>
            </w:r>
            <w:r w:rsidRPr="00091D1F">
              <w:rPr>
                <w:i/>
                <w:iCs/>
              </w:rPr>
              <w:t>Texas v. Johnson</w:t>
            </w:r>
            <w:r>
              <w:t xml:space="preserve"> (1989)</w:t>
            </w:r>
          </w:p>
          <w:p w14:paraId="3E02EE74" w14:textId="77777777" w:rsidR="00FF1988" w:rsidRDefault="00FF1988" w:rsidP="00FF1988"/>
          <w:p w14:paraId="1182AD30" w14:textId="6C8D8C7D" w:rsidR="00FF1988" w:rsidRPr="00D81D3A" w:rsidRDefault="00FF1988" w:rsidP="00FF1988">
            <w:pPr>
              <w:rPr>
                <w:b/>
                <w:bCs/>
                <w:u w:val="single"/>
              </w:rPr>
            </w:pPr>
            <w:r w:rsidRPr="00D81D3A">
              <w:rPr>
                <w:b/>
                <w:bCs/>
                <w:u w:val="single"/>
              </w:rPr>
              <w:t>Civil Rights</w:t>
            </w:r>
            <w:r w:rsidR="002E6FF1">
              <w:rPr>
                <w:b/>
                <w:bCs/>
                <w:u w:val="single"/>
              </w:rPr>
              <w:br/>
            </w:r>
          </w:p>
          <w:p w14:paraId="5D3AC421" w14:textId="77777777" w:rsidR="00FF1988" w:rsidRDefault="00FF1988" w:rsidP="00FF1988">
            <w:r w:rsidRPr="00B842B8">
              <w:rPr>
                <w:i/>
                <w:iCs/>
              </w:rPr>
              <w:t>United States v. Wong Kim Ark</w:t>
            </w:r>
            <w:r>
              <w:t xml:space="preserve"> (1898)</w:t>
            </w:r>
            <w:r>
              <w:br/>
            </w:r>
            <w:r w:rsidRPr="00B842B8">
              <w:rPr>
                <w:i/>
                <w:iCs/>
              </w:rPr>
              <w:t xml:space="preserve">Korematsu v. United States </w:t>
            </w:r>
            <w:r>
              <w:t>(1944)</w:t>
            </w:r>
            <w:r>
              <w:br/>
            </w:r>
            <w:r w:rsidRPr="00B842B8">
              <w:rPr>
                <w:i/>
                <w:iCs/>
              </w:rPr>
              <w:t>Brown v. Board of Education of Topeka</w:t>
            </w:r>
            <w:r>
              <w:t xml:space="preserve"> (1954)</w:t>
            </w:r>
            <w:r>
              <w:br/>
            </w:r>
            <w:r w:rsidRPr="00B842B8">
              <w:rPr>
                <w:i/>
                <w:iCs/>
              </w:rPr>
              <w:t>Heart of Atlanta Motel v. United States</w:t>
            </w:r>
            <w:r>
              <w:t xml:space="preserve"> (1964)</w:t>
            </w:r>
            <w:r>
              <w:br/>
            </w:r>
            <w:r w:rsidRPr="002808DC">
              <w:rPr>
                <w:i/>
                <w:iCs/>
              </w:rPr>
              <w:t>Loving v. Virginia</w:t>
            </w:r>
            <w:r>
              <w:t xml:space="preserve"> (1967)</w:t>
            </w:r>
            <w:r>
              <w:br/>
            </w:r>
            <w:r w:rsidRPr="00B842B8">
              <w:rPr>
                <w:i/>
                <w:iCs/>
              </w:rPr>
              <w:t>Regents of the University of California v. Bakke</w:t>
            </w:r>
            <w:r>
              <w:t xml:space="preserve"> (1978)</w:t>
            </w:r>
            <w:r>
              <w:br/>
            </w:r>
            <w:r w:rsidRPr="002808DC">
              <w:rPr>
                <w:i/>
                <w:iCs/>
              </w:rPr>
              <w:t>Cruzan v. Director, Missouri Department of Health</w:t>
            </w:r>
            <w:r>
              <w:t xml:space="preserve"> (1990)</w:t>
            </w:r>
            <w:r>
              <w:br/>
            </w:r>
            <w:r w:rsidRPr="00B842B8">
              <w:rPr>
                <w:i/>
                <w:iCs/>
              </w:rPr>
              <w:t>Lawrence v. Texas</w:t>
            </w:r>
            <w:r>
              <w:t xml:space="preserve"> (2003)</w:t>
            </w:r>
            <w:r>
              <w:br/>
            </w:r>
            <w:r w:rsidRPr="00F711A4">
              <w:rPr>
                <w:i/>
                <w:iCs/>
              </w:rPr>
              <w:t>Obergefell v. Hodges</w:t>
            </w:r>
            <w:r>
              <w:t xml:space="preserve"> (2015)</w:t>
            </w:r>
          </w:p>
          <w:p w14:paraId="0EC66BE5" w14:textId="77777777" w:rsidR="00FF1988" w:rsidRDefault="00FF1988"/>
        </w:tc>
        <w:tc>
          <w:tcPr>
            <w:tcW w:w="5395" w:type="dxa"/>
          </w:tcPr>
          <w:p w14:paraId="0A81DA89" w14:textId="77777777" w:rsidR="0069264E" w:rsidRDefault="00FF1988">
            <w:r w:rsidRPr="00FF1988">
              <w:rPr>
                <w:b/>
                <w:bCs/>
                <w:u w:val="single"/>
              </w:rPr>
              <w:t>Defendant Rights</w:t>
            </w:r>
            <w:r w:rsidRPr="00FF1988">
              <w:rPr>
                <w:b/>
                <w:bCs/>
                <w:u w:val="single"/>
              </w:rPr>
              <w:br/>
            </w:r>
            <w:r w:rsidRPr="00FF1988">
              <w:rPr>
                <w:b/>
                <w:bCs/>
                <w:u w:val="single"/>
              </w:rPr>
              <w:br/>
            </w:r>
            <w:r w:rsidRPr="002E6FF1">
              <w:rPr>
                <w:i/>
                <w:iCs/>
              </w:rPr>
              <w:t xml:space="preserve">Ex </w:t>
            </w:r>
            <w:proofErr w:type="spellStart"/>
            <w:r w:rsidRPr="002E6FF1">
              <w:rPr>
                <w:i/>
                <w:iCs/>
              </w:rPr>
              <w:t>parte</w:t>
            </w:r>
            <w:proofErr w:type="spellEnd"/>
            <w:r w:rsidRPr="002E6FF1">
              <w:rPr>
                <w:i/>
                <w:iCs/>
              </w:rPr>
              <w:t xml:space="preserve"> Milligan</w:t>
            </w:r>
            <w:r>
              <w:t xml:space="preserve"> (1866)</w:t>
            </w:r>
            <w:r>
              <w:br/>
            </w:r>
            <w:r w:rsidRPr="002E6FF1">
              <w:rPr>
                <w:i/>
                <w:iCs/>
              </w:rPr>
              <w:t>Weeks v. United States</w:t>
            </w:r>
            <w:r>
              <w:t xml:space="preserve"> (1914)</w:t>
            </w:r>
            <w:r>
              <w:br/>
            </w:r>
            <w:r w:rsidRPr="002E6FF1">
              <w:rPr>
                <w:i/>
                <w:iCs/>
              </w:rPr>
              <w:t>Powell v. Alabama</w:t>
            </w:r>
            <w:r>
              <w:t xml:space="preserve"> (1932)</w:t>
            </w:r>
            <w:r>
              <w:br/>
            </w:r>
            <w:r w:rsidRPr="002E6FF1">
              <w:rPr>
                <w:i/>
                <w:iCs/>
              </w:rPr>
              <w:t>Mapp v. Ohio</w:t>
            </w:r>
            <w:r>
              <w:t xml:space="preserve"> (1961)</w:t>
            </w:r>
          </w:p>
          <w:p w14:paraId="6D25DE0C" w14:textId="3C8B8668" w:rsidR="00FF1988" w:rsidRPr="00FF1988" w:rsidRDefault="0069264E">
            <w:r w:rsidRPr="002E6FF1">
              <w:rPr>
                <w:i/>
                <w:iCs/>
              </w:rPr>
              <w:t>Escobedo v. Illinois</w:t>
            </w:r>
            <w:r>
              <w:t xml:space="preserve"> (1964)</w:t>
            </w:r>
            <w:r w:rsidR="00FF1988">
              <w:br/>
            </w:r>
            <w:r w:rsidR="00FF1988" w:rsidRPr="002E6FF1">
              <w:rPr>
                <w:i/>
                <w:iCs/>
              </w:rPr>
              <w:t xml:space="preserve">Miranda v. Arizona </w:t>
            </w:r>
            <w:r w:rsidR="00FF1988">
              <w:t>(1966)</w:t>
            </w:r>
            <w:r>
              <w:br/>
            </w:r>
            <w:r w:rsidRPr="002E6FF1">
              <w:rPr>
                <w:i/>
                <w:iCs/>
              </w:rPr>
              <w:t xml:space="preserve">Ford v. Wainwright </w:t>
            </w:r>
            <w:r>
              <w:t>(1986)</w:t>
            </w:r>
            <w:r w:rsidR="002E6FF1">
              <w:br/>
            </w:r>
            <w:r w:rsidR="002E6FF1" w:rsidRPr="002E6FF1">
              <w:rPr>
                <w:i/>
                <w:iCs/>
              </w:rPr>
              <w:t xml:space="preserve">Hamdi v. Rumsfeld </w:t>
            </w:r>
            <w:r w:rsidR="002E6FF1">
              <w:t>(2004)</w:t>
            </w:r>
            <w:r w:rsidR="002E6FF1">
              <w:br/>
            </w:r>
            <w:r w:rsidR="002E6FF1" w:rsidRPr="002E6FF1">
              <w:rPr>
                <w:i/>
                <w:iCs/>
              </w:rPr>
              <w:t>Riley v. California</w:t>
            </w:r>
            <w:r w:rsidR="002E6FF1">
              <w:t xml:space="preserve"> (2014)</w:t>
            </w:r>
          </w:p>
        </w:tc>
      </w:tr>
    </w:tbl>
    <w:p w14:paraId="51A3C039" w14:textId="77777777" w:rsidR="00FF1988" w:rsidRDefault="00FF1988"/>
    <w:p w14:paraId="4AE44B85" w14:textId="77777777" w:rsidR="00FF1988" w:rsidRDefault="00FF1988"/>
    <w:sectPr w:rsidR="00FF1988" w:rsidSect="00F711A4">
      <w:pgSz w:w="12240" w:h="15840"/>
      <w:pgMar w:top="54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C6"/>
    <w:rsid w:val="00055D04"/>
    <w:rsid w:val="00091D1F"/>
    <w:rsid w:val="001C6D0C"/>
    <w:rsid w:val="002808DC"/>
    <w:rsid w:val="002E6FF1"/>
    <w:rsid w:val="003D5E26"/>
    <w:rsid w:val="003E35DE"/>
    <w:rsid w:val="00595F4B"/>
    <w:rsid w:val="0069264E"/>
    <w:rsid w:val="007A3138"/>
    <w:rsid w:val="009B64C6"/>
    <w:rsid w:val="00A0240E"/>
    <w:rsid w:val="00A053F1"/>
    <w:rsid w:val="00B842B8"/>
    <w:rsid w:val="00C551C4"/>
    <w:rsid w:val="00D139C7"/>
    <w:rsid w:val="00D81D3A"/>
    <w:rsid w:val="00F711A4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3A40"/>
  <w15:chartTrackingRefBased/>
  <w15:docId w15:val="{01F807A7-2FE8-4861-A840-61086F3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Jeffrey</dc:creator>
  <cp:keywords/>
  <dc:description/>
  <cp:lastModifiedBy>Bale, Jeffrey</cp:lastModifiedBy>
  <cp:revision>5</cp:revision>
  <dcterms:created xsi:type="dcterms:W3CDTF">2023-05-01T18:39:00Z</dcterms:created>
  <dcterms:modified xsi:type="dcterms:W3CDTF">2023-05-02T03:46:00Z</dcterms:modified>
</cp:coreProperties>
</file>